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095FA" w14:textId="47F6FD48" w:rsidR="006D4BC0" w:rsidRDefault="004B7C60" w:rsidP="006D4BC0">
      <w:pPr>
        <w:spacing w:line="360" w:lineRule="auto"/>
        <w:jc w:val="right"/>
        <w:rPr>
          <w:rFonts w:ascii="Verdana" w:eastAsiaTheme="minorEastAsi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6</w:t>
      </w:r>
      <w:r w:rsidR="006D4BC0">
        <w:rPr>
          <w:rFonts w:ascii="Verdana" w:hAnsi="Verdana"/>
          <w:noProof/>
          <w:sz w:val="18"/>
          <w:szCs w:val="18"/>
        </w:rPr>
        <w:t>.1.1 – Zał</w:t>
      </w:r>
      <w:r w:rsidR="00C837D1">
        <w:rPr>
          <w:rFonts w:ascii="Verdana" w:hAnsi="Verdana"/>
          <w:noProof/>
          <w:sz w:val="18"/>
          <w:szCs w:val="18"/>
        </w:rPr>
        <w:t>ącznik nr</w:t>
      </w:r>
      <w:r w:rsidR="006D4BC0">
        <w:rPr>
          <w:rFonts w:ascii="Verdana" w:hAnsi="Verdana"/>
          <w:noProof/>
          <w:sz w:val="18"/>
          <w:szCs w:val="18"/>
        </w:rPr>
        <w:t xml:space="preserve"> 1 </w:t>
      </w:r>
      <w:r w:rsidR="00C837D1">
        <w:rPr>
          <w:rFonts w:ascii="Verdana" w:hAnsi="Verdana"/>
          <w:noProof/>
          <w:sz w:val="18"/>
          <w:szCs w:val="18"/>
        </w:rPr>
        <w:t xml:space="preserve">- </w:t>
      </w:r>
      <w:r w:rsidR="006D4BC0" w:rsidRPr="00C837D1">
        <w:rPr>
          <w:rFonts w:ascii="Verdana" w:hAnsi="Verdana"/>
          <w:i/>
          <w:noProof/>
          <w:sz w:val="18"/>
          <w:szCs w:val="18"/>
        </w:rPr>
        <w:t>Wzór RPK</w:t>
      </w:r>
    </w:p>
    <w:p w14:paraId="672A6659" w14:textId="77777777" w:rsidR="000F531E" w:rsidRPr="00286C9F" w:rsidRDefault="000F531E" w:rsidP="006D4BC0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0A37501D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DAB6C7B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EB378F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05A809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39BBE3" w14:textId="77777777"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25340E" w14:textId="77777777"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43875561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4D7A5B96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2DDF2AB7" w14:textId="77777777" w:rsidR="00804B33" w:rsidRPr="00DA0B7F" w:rsidRDefault="005A0945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Śląskiego Centrum Przedsiębiorczości w Chorzowie</w:t>
      </w:r>
    </w:p>
    <w:p w14:paraId="278740C4" w14:textId="0AAEDA42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dla </w:t>
      </w:r>
      <w:r w:rsidR="00E17200">
        <w:rPr>
          <w:rFonts w:ascii="Times New Roman" w:hAnsi="Times New Roman"/>
          <w:b/>
          <w:sz w:val="24"/>
          <w:szCs w:val="24"/>
        </w:rPr>
        <w:t xml:space="preserve">Programu </w:t>
      </w:r>
      <w:r w:rsidRPr="00DA0B7F">
        <w:rPr>
          <w:rFonts w:ascii="Times New Roman" w:hAnsi="Times New Roman"/>
          <w:b/>
          <w:sz w:val="24"/>
          <w:szCs w:val="24"/>
        </w:rPr>
        <w:t xml:space="preserve">Regionalnego </w:t>
      </w:r>
      <w:r w:rsidR="00E17200">
        <w:rPr>
          <w:rFonts w:ascii="Times New Roman" w:hAnsi="Times New Roman"/>
          <w:b/>
          <w:sz w:val="24"/>
          <w:szCs w:val="24"/>
        </w:rPr>
        <w:t xml:space="preserve">Fundusze Europejskie dla Śląskiego </w:t>
      </w:r>
      <w:r w:rsidR="00F355CB" w:rsidRPr="00DA0B7F">
        <w:rPr>
          <w:rFonts w:ascii="Times New Roman" w:hAnsi="Times New Roman"/>
          <w:b/>
          <w:sz w:val="24"/>
          <w:szCs w:val="24"/>
        </w:rPr>
        <w:t>20</w:t>
      </w:r>
      <w:r w:rsidR="00740D31">
        <w:rPr>
          <w:rFonts w:ascii="Times New Roman" w:hAnsi="Times New Roman"/>
          <w:b/>
          <w:sz w:val="24"/>
          <w:szCs w:val="24"/>
        </w:rPr>
        <w:t>21</w:t>
      </w:r>
      <w:r w:rsidR="00F355CB" w:rsidRPr="00DA0B7F">
        <w:rPr>
          <w:rFonts w:ascii="Times New Roman" w:hAnsi="Times New Roman"/>
          <w:b/>
          <w:sz w:val="24"/>
          <w:szCs w:val="24"/>
        </w:rPr>
        <w:t>-202</w:t>
      </w:r>
      <w:r w:rsidR="00740D31">
        <w:rPr>
          <w:rFonts w:ascii="Times New Roman" w:hAnsi="Times New Roman"/>
          <w:b/>
          <w:sz w:val="24"/>
          <w:szCs w:val="24"/>
        </w:rPr>
        <w:t>7</w:t>
      </w:r>
    </w:p>
    <w:p w14:paraId="17C73091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14:paraId="41C8F396" w14:textId="77777777"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A3D3EC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D0B940D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0E27B00A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60061E4C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44EAFD9C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4B94D5A5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3DEEC669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3656B9AB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45FB0818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049F31CB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53128261" w14:textId="77777777" w:rsidR="00230E56" w:rsidRDefault="00230E56" w:rsidP="00D252AE">
      <w:pPr>
        <w:pStyle w:val="Tekstpodstawowy"/>
        <w:jc w:val="center"/>
        <w:rPr>
          <w:rFonts w:ascii="Times New Roman" w:hAnsi="Times New Roman"/>
          <w:sz w:val="24"/>
          <w:szCs w:val="24"/>
        </w:rPr>
      </w:pPr>
    </w:p>
    <w:p w14:paraId="12743AF8" w14:textId="77777777" w:rsidR="00D252AE" w:rsidRPr="00DA0B7F" w:rsidRDefault="00230E56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Chorzów</w:t>
      </w:r>
      <w:r w:rsidR="00D252AE" w:rsidRPr="00DA0B7F">
        <w:rPr>
          <w:rFonts w:ascii="Times New Roman" w:hAnsi="Times New Roman"/>
          <w:sz w:val="24"/>
          <w:szCs w:val="24"/>
        </w:rPr>
        <w:t xml:space="preserve">, </w:t>
      </w:r>
      <w:r w:rsidR="00D252AE" w:rsidRPr="00DA0B7F">
        <w:rPr>
          <w:rFonts w:ascii="Times New Roman" w:hAnsi="Times New Roman"/>
          <w:i/>
          <w:sz w:val="24"/>
          <w:szCs w:val="24"/>
        </w:rPr>
        <w:t>[data]</w:t>
      </w:r>
    </w:p>
    <w:p w14:paraId="62486C05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4101652C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0934D00" w14:textId="77777777" w:rsidR="0093523E" w:rsidRPr="00DA0B7F" w:rsidRDefault="0093523E" w:rsidP="0093523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2DFDB1DF" w14:textId="77777777" w:rsidR="0093523E" w:rsidRPr="00470068" w:rsidRDefault="0093523E" w:rsidP="0093523E">
      <w:pPr>
        <w:rPr>
          <w:rFonts w:ascii="Times New Roman" w:hAnsi="Times New Roman"/>
          <w:b/>
          <w:sz w:val="24"/>
          <w:szCs w:val="24"/>
        </w:rPr>
      </w:pPr>
    </w:p>
    <w:p w14:paraId="789D8CAE" w14:textId="77777777" w:rsidR="0093523E" w:rsidRPr="000F3583" w:rsidRDefault="0093523E" w:rsidP="0093523E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begin"/>
      </w:r>
      <w:r w:rsidRPr="00181A1D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181A1D">
        <w:rPr>
          <w:rFonts w:ascii="Times New Roman" w:hAnsi="Times New Roman"/>
          <w:b/>
          <w:sz w:val="24"/>
          <w:szCs w:val="24"/>
        </w:rPr>
        <w:fldChar w:fldCharType="separate"/>
      </w:r>
      <w:hyperlink w:anchor="_Toc2586973" w:history="1">
        <w:r w:rsidRPr="000F3583">
          <w:rPr>
            <w:rStyle w:val="Hipercze"/>
            <w:rFonts w:ascii="Times New Roman" w:hAnsi="Times New Roman"/>
            <w:b/>
            <w:bCs/>
            <w:noProof/>
          </w:rPr>
          <w:t>1.</w:t>
        </w:r>
        <w:r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Pr="000F3583">
          <w:rPr>
            <w:rStyle w:val="Hipercze"/>
            <w:rFonts w:ascii="Times New Roman" w:hAnsi="Times New Roman"/>
            <w:b/>
            <w:bCs/>
            <w:noProof/>
          </w:rPr>
          <w:t>Opis komórek odpowiedzialnych za prowadzenie kontroli (w tym procedury prowadzenia kontroli</w:t>
        </w:r>
        <w:r>
          <w:rPr>
            <w:rStyle w:val="Hipercze"/>
            <w:rFonts w:ascii="Times New Roman" w:hAnsi="Times New Roman"/>
            <w:b/>
            <w:bCs/>
            <w:noProof/>
          </w:rPr>
          <w:t>)</w:t>
        </w:r>
        <w:r w:rsidRPr="000F3583">
          <w:rPr>
            <w:b/>
            <w:noProof/>
            <w:webHidden/>
          </w:rPr>
          <w:tab/>
        </w:r>
        <w:r w:rsidRPr="000F3583">
          <w:rPr>
            <w:b/>
            <w:noProof/>
            <w:webHidden/>
          </w:rPr>
          <w:fldChar w:fldCharType="begin"/>
        </w:r>
        <w:r w:rsidRPr="000F3583">
          <w:rPr>
            <w:b/>
            <w:noProof/>
            <w:webHidden/>
          </w:rPr>
          <w:instrText xml:space="preserve"> PAGEREF _Toc2586973 \h </w:instrText>
        </w:r>
        <w:r w:rsidRPr="000F3583">
          <w:rPr>
            <w:b/>
            <w:noProof/>
            <w:webHidden/>
          </w:rPr>
        </w:r>
        <w:r w:rsidRPr="000F3583">
          <w:rPr>
            <w:b/>
            <w:noProof/>
            <w:webHidden/>
          </w:rPr>
          <w:fldChar w:fldCharType="separate"/>
        </w:r>
        <w:r w:rsidRPr="000F3583">
          <w:rPr>
            <w:b/>
            <w:noProof/>
            <w:webHidden/>
          </w:rPr>
          <w:t>3</w:t>
        </w:r>
        <w:r w:rsidRPr="000F3583">
          <w:rPr>
            <w:b/>
            <w:noProof/>
            <w:webHidden/>
          </w:rPr>
          <w:fldChar w:fldCharType="end"/>
        </w:r>
      </w:hyperlink>
    </w:p>
    <w:p w14:paraId="4F2ADE4B" w14:textId="77777777" w:rsidR="0093523E" w:rsidRPr="000F3583" w:rsidRDefault="00B13111" w:rsidP="0093523E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4" w:history="1"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2.</w:t>
        </w:r>
        <w:r w:rsidR="0093523E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Rodzaje i zasady prowadzenia kontroli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_Toc2586974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3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3A9EB4D8" w14:textId="527F34C9" w:rsidR="0093523E" w:rsidRPr="000F3583" w:rsidRDefault="00B13111" w:rsidP="0093523E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8" w:history="1"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3.</w:t>
        </w:r>
        <w:r w:rsidR="0093523E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Metodyka doboru próby do  kontroli projektów pro</w:t>
        </w:r>
        <w:r w:rsidR="0093523E">
          <w:rPr>
            <w:rStyle w:val="Hipercze"/>
            <w:rFonts w:ascii="Times New Roman" w:hAnsi="Times New Roman"/>
            <w:b/>
            <w:bCs/>
            <w:noProof/>
          </w:rPr>
          <w:t>wadzonych przez ŚCP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_Toc2586978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3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758C94E3" w14:textId="77777777" w:rsidR="0093523E" w:rsidRPr="000F3583" w:rsidRDefault="00B13111" w:rsidP="0093523E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9" w:history="1"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a) Weryfikacja wniosków o płatność beneficjenta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_Toc2586979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3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2D38C12D" w14:textId="77777777" w:rsidR="0093523E" w:rsidRPr="000F3583" w:rsidRDefault="00B13111" w:rsidP="0093523E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0" w:history="1"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b) Kontrola w miejscu realizacji projektu lub siedzibie beneficjenta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_Toc2586980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3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7557A6CC" w14:textId="77777777" w:rsidR="0093523E" w:rsidRPr="000F3583" w:rsidRDefault="00B13111" w:rsidP="0093523E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1" w:history="1">
        <w:r w:rsidR="0093523E" w:rsidRPr="000F3583">
          <w:rPr>
            <w:rStyle w:val="Hipercze"/>
            <w:rFonts w:ascii="Times New Roman" w:hAnsi="Times New Roman"/>
            <w:b/>
            <w:bCs/>
            <w:noProof/>
          </w:rPr>
          <w:t>c) Kontrola trwałości projektu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_Toc2586981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3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3EA6DCF1" w14:textId="77777777" w:rsidR="0093523E" w:rsidRPr="000F3583" w:rsidRDefault="00B13111" w:rsidP="0093523E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2" w:history="1">
        <w:r w:rsidR="0093523E">
          <w:rPr>
            <w:rStyle w:val="Hipercze"/>
            <w:rFonts w:ascii="Times New Roman" w:hAnsi="Times New Roman"/>
            <w:b/>
            <w:bCs/>
            <w:noProof/>
          </w:rPr>
          <w:t xml:space="preserve">d) Inna kontrola 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_Toc2586982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3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2276D4B5" w14:textId="77777777" w:rsidR="0093523E" w:rsidRPr="000F3583" w:rsidRDefault="00B13111" w:rsidP="0093523E">
      <w:pPr>
        <w:pStyle w:val="Spistreci1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4" w:history="1">
        <w:r w:rsidR="0093523E" w:rsidRPr="000F3583">
          <w:rPr>
            <w:rStyle w:val="Hipercze"/>
            <w:rFonts w:ascii="Times New Roman" w:hAnsi="Times New Roman"/>
            <w:b/>
            <w:noProof/>
          </w:rPr>
          <w:t>4. Plan kontroli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_Toc2586984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4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43CADE59" w14:textId="3E5D97B7" w:rsidR="0093523E" w:rsidRPr="000F3583" w:rsidRDefault="00B13111" w:rsidP="0093523E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5" w:history="1">
        <w:r w:rsidR="0093523E" w:rsidRPr="000F3583">
          <w:rPr>
            <w:rStyle w:val="Hipercze"/>
            <w:rFonts w:ascii="Times New Roman" w:hAnsi="Times New Roman"/>
            <w:b/>
            <w:noProof/>
          </w:rPr>
          <w:t xml:space="preserve">4.1 Warunki kontroli </w:t>
        </w:r>
        <w:r w:rsidR="0093523E">
          <w:rPr>
            <w:rStyle w:val="Hipercze"/>
            <w:rFonts w:ascii="Times New Roman" w:hAnsi="Times New Roman"/>
            <w:b/>
            <w:noProof/>
          </w:rPr>
          <w:t xml:space="preserve">projektów prowadzonych przez </w:t>
        </w:r>
        <w:r w:rsidR="0093523E" w:rsidRPr="000F3583">
          <w:rPr>
            <w:rStyle w:val="Hipercze"/>
            <w:rFonts w:ascii="Times New Roman" w:hAnsi="Times New Roman"/>
            <w:b/>
            <w:noProof/>
          </w:rPr>
          <w:t>ŚCP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_Toc2586985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4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58C0D7D1" w14:textId="77777777" w:rsidR="0093523E" w:rsidRDefault="00B13111" w:rsidP="0093523E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2586986" w:history="1">
        <w:r w:rsidR="0093523E" w:rsidRPr="000F3583">
          <w:rPr>
            <w:rStyle w:val="Hipercze"/>
            <w:rFonts w:ascii="Times New Roman" w:hAnsi="Times New Roman"/>
            <w:b/>
            <w:noProof/>
          </w:rPr>
          <w:t>4.2 Harmonogram kontroli dużych projektów.</w:t>
        </w:r>
        <w:r w:rsidR="0093523E" w:rsidRPr="000F3583">
          <w:rPr>
            <w:b/>
            <w:noProof/>
            <w:webHidden/>
          </w:rPr>
          <w:tab/>
        </w:r>
        <w:r w:rsidR="0093523E" w:rsidRPr="000F3583">
          <w:rPr>
            <w:b/>
            <w:noProof/>
            <w:webHidden/>
          </w:rPr>
          <w:fldChar w:fldCharType="begin"/>
        </w:r>
        <w:r w:rsidR="0093523E" w:rsidRPr="000F3583">
          <w:rPr>
            <w:b/>
            <w:noProof/>
            <w:webHidden/>
          </w:rPr>
          <w:instrText xml:space="preserve"> PAGEREF _Toc2586986 \h </w:instrText>
        </w:r>
        <w:r w:rsidR="0093523E" w:rsidRPr="000F3583">
          <w:rPr>
            <w:b/>
            <w:noProof/>
            <w:webHidden/>
          </w:rPr>
        </w:r>
        <w:r w:rsidR="0093523E" w:rsidRPr="000F3583">
          <w:rPr>
            <w:b/>
            <w:noProof/>
            <w:webHidden/>
          </w:rPr>
          <w:fldChar w:fldCharType="separate"/>
        </w:r>
        <w:r w:rsidR="0093523E" w:rsidRPr="000F3583">
          <w:rPr>
            <w:b/>
            <w:noProof/>
            <w:webHidden/>
          </w:rPr>
          <w:t>4</w:t>
        </w:r>
        <w:r w:rsidR="0093523E" w:rsidRPr="000F3583">
          <w:rPr>
            <w:b/>
            <w:noProof/>
            <w:webHidden/>
          </w:rPr>
          <w:fldChar w:fldCharType="end"/>
        </w:r>
      </w:hyperlink>
    </w:p>
    <w:p w14:paraId="792464CF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end"/>
      </w:r>
    </w:p>
    <w:p w14:paraId="043C4B05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816AF00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443E9C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22B593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09C8624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D306B1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B498A2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503AA5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E6A3D6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27FEB1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629DBF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4A933C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FF3F63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2F8397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D834C4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6CEED0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0127077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7142F8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2317B6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516CA4" w14:textId="77777777" w:rsidR="0093523E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C1D361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D6F733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14:paraId="08D61388" w14:textId="77777777" w:rsidR="0093523E" w:rsidRPr="00DA0B7F" w:rsidRDefault="0093523E" w:rsidP="0093523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B7FE22" w14:textId="77777777" w:rsidR="0093523E" w:rsidRPr="00DA0B7F" w:rsidRDefault="0093523E" w:rsidP="0093523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0" w:name="_Toc2586805"/>
      <w:bookmarkStart w:id="1" w:name="_Toc2586908"/>
      <w:bookmarkStart w:id="2" w:name="_Toc2586960"/>
      <w:bookmarkStart w:id="3" w:name="_Toc2586806"/>
      <w:bookmarkStart w:id="4" w:name="_Toc2586909"/>
      <w:bookmarkStart w:id="5" w:name="_Toc2586961"/>
      <w:bookmarkStart w:id="6" w:name="_Toc2586807"/>
      <w:bookmarkStart w:id="7" w:name="_Toc2586910"/>
      <w:bookmarkStart w:id="8" w:name="_Toc2586962"/>
      <w:bookmarkStart w:id="9" w:name="_Toc2586808"/>
      <w:bookmarkStart w:id="10" w:name="_Toc2586911"/>
      <w:bookmarkStart w:id="11" w:name="_Toc2586963"/>
      <w:bookmarkStart w:id="12" w:name="_Toc2586809"/>
      <w:bookmarkStart w:id="13" w:name="_Toc2586912"/>
      <w:bookmarkStart w:id="14" w:name="_Toc2586964"/>
      <w:bookmarkStart w:id="15" w:name="_Toc2586810"/>
      <w:bookmarkStart w:id="16" w:name="_Toc2586913"/>
      <w:bookmarkStart w:id="17" w:name="_Toc2586965"/>
      <w:bookmarkStart w:id="18" w:name="_Toc2586811"/>
      <w:bookmarkStart w:id="19" w:name="_Toc2586914"/>
      <w:bookmarkStart w:id="20" w:name="_Toc2586966"/>
      <w:bookmarkStart w:id="21" w:name="_Toc2586812"/>
      <w:bookmarkStart w:id="22" w:name="_Toc2586915"/>
      <w:bookmarkStart w:id="23" w:name="_Toc2586967"/>
      <w:bookmarkStart w:id="24" w:name="_Toc2586813"/>
      <w:bookmarkStart w:id="25" w:name="_Toc2586916"/>
      <w:bookmarkStart w:id="26" w:name="_Toc2586968"/>
      <w:bookmarkStart w:id="27" w:name="_Toc2586814"/>
      <w:bookmarkStart w:id="28" w:name="_Toc2586917"/>
      <w:bookmarkStart w:id="29" w:name="_Toc2586969"/>
      <w:bookmarkStart w:id="30" w:name="_Toc2586815"/>
      <w:bookmarkStart w:id="31" w:name="_Toc2586918"/>
      <w:bookmarkStart w:id="32" w:name="_Toc2586970"/>
      <w:bookmarkStart w:id="33" w:name="_Toc2586816"/>
      <w:bookmarkStart w:id="34" w:name="_Toc2586919"/>
      <w:bookmarkStart w:id="35" w:name="_Toc2586971"/>
      <w:bookmarkStart w:id="36" w:name="_Toc2586817"/>
      <w:bookmarkStart w:id="37" w:name="_Toc2586920"/>
      <w:bookmarkStart w:id="38" w:name="_Toc2586972"/>
      <w:bookmarkStart w:id="39" w:name="_Toc453919842"/>
      <w:bookmarkStart w:id="40" w:name="_Toc453920071"/>
      <w:bookmarkStart w:id="41" w:name="_Toc453920327"/>
      <w:bookmarkStart w:id="42" w:name="_Toc453920536"/>
      <w:bookmarkStart w:id="43" w:name="_Toc453920576"/>
      <w:bookmarkStart w:id="44" w:name="_Toc453914800"/>
      <w:bookmarkStart w:id="45" w:name="_Toc453915070"/>
      <w:bookmarkStart w:id="46" w:name="_Toc453916214"/>
      <w:bookmarkStart w:id="47" w:name="_Toc453919843"/>
      <w:bookmarkStart w:id="48" w:name="_Toc453920072"/>
      <w:bookmarkStart w:id="49" w:name="_Toc453920328"/>
      <w:bookmarkStart w:id="50" w:name="_Toc453920537"/>
      <w:bookmarkStart w:id="51" w:name="_Toc453920577"/>
      <w:bookmarkStart w:id="52" w:name="_Toc453914801"/>
      <w:bookmarkStart w:id="53" w:name="_Toc453915071"/>
      <w:bookmarkStart w:id="54" w:name="_Toc453916215"/>
      <w:bookmarkStart w:id="55" w:name="_Toc453919844"/>
      <w:bookmarkStart w:id="56" w:name="_Toc453920073"/>
      <w:bookmarkStart w:id="57" w:name="_Toc453920329"/>
      <w:bookmarkStart w:id="58" w:name="_Toc453920538"/>
      <w:bookmarkStart w:id="59" w:name="_Toc453920578"/>
      <w:bookmarkStart w:id="60" w:name="_Toc453914802"/>
      <w:bookmarkStart w:id="61" w:name="_Toc453915072"/>
      <w:bookmarkStart w:id="62" w:name="_Toc453916216"/>
      <w:bookmarkStart w:id="63" w:name="_Toc453919845"/>
      <w:bookmarkStart w:id="64" w:name="_Toc453920074"/>
      <w:bookmarkStart w:id="65" w:name="_Toc453920330"/>
      <w:bookmarkStart w:id="66" w:name="_Toc453920539"/>
      <w:bookmarkStart w:id="67" w:name="_Toc453920579"/>
      <w:bookmarkStart w:id="68" w:name="_Toc453914803"/>
      <w:bookmarkStart w:id="69" w:name="_Toc453915073"/>
      <w:bookmarkStart w:id="70" w:name="_Toc453916217"/>
      <w:bookmarkStart w:id="71" w:name="_Toc453919846"/>
      <w:bookmarkStart w:id="72" w:name="_Toc453920075"/>
      <w:bookmarkStart w:id="73" w:name="_Toc453920331"/>
      <w:bookmarkStart w:id="74" w:name="_Toc453920540"/>
      <w:bookmarkStart w:id="75" w:name="_Toc453920580"/>
      <w:bookmarkStart w:id="76" w:name="_Toc453914804"/>
      <w:bookmarkStart w:id="77" w:name="_Toc453915074"/>
      <w:bookmarkStart w:id="78" w:name="_Toc453916218"/>
      <w:bookmarkStart w:id="79" w:name="_Toc453919847"/>
      <w:bookmarkStart w:id="80" w:name="_Toc453920076"/>
      <w:bookmarkStart w:id="81" w:name="_Toc453920332"/>
      <w:bookmarkStart w:id="82" w:name="_Toc453920541"/>
      <w:bookmarkStart w:id="83" w:name="_Toc453920581"/>
      <w:bookmarkStart w:id="84" w:name="_Toc453914805"/>
      <w:bookmarkStart w:id="85" w:name="_Toc453915075"/>
      <w:bookmarkStart w:id="86" w:name="_Toc453916219"/>
      <w:bookmarkStart w:id="87" w:name="_Toc453919848"/>
      <w:bookmarkStart w:id="88" w:name="_Toc453920077"/>
      <w:bookmarkStart w:id="89" w:name="_Toc453920333"/>
      <w:bookmarkStart w:id="90" w:name="_Toc453920542"/>
      <w:bookmarkStart w:id="91" w:name="_Toc453920582"/>
      <w:bookmarkStart w:id="92" w:name="_Toc345325069"/>
      <w:bookmarkStart w:id="93" w:name="_Toc345325070"/>
      <w:bookmarkStart w:id="94" w:name="_Toc345325071"/>
      <w:bookmarkStart w:id="95" w:name="_Toc345325072"/>
      <w:bookmarkStart w:id="96" w:name="_Toc453913091"/>
      <w:bookmarkStart w:id="97" w:name="_Toc453914817"/>
      <w:bookmarkStart w:id="98" w:name="_Toc453915087"/>
      <w:bookmarkStart w:id="99" w:name="_Toc453916231"/>
      <w:bookmarkStart w:id="100" w:name="_Toc453919860"/>
      <w:bookmarkStart w:id="101" w:name="_Toc453920089"/>
      <w:bookmarkStart w:id="102" w:name="_Toc453920345"/>
      <w:bookmarkStart w:id="103" w:name="_Toc453920554"/>
      <w:bookmarkStart w:id="104" w:name="_Toc453920594"/>
      <w:bookmarkStart w:id="105" w:name="_Toc453913092"/>
      <w:bookmarkStart w:id="106" w:name="_Toc453914818"/>
      <w:bookmarkStart w:id="107" w:name="_Toc453915088"/>
      <w:bookmarkStart w:id="108" w:name="_Toc453916232"/>
      <w:bookmarkStart w:id="109" w:name="_Toc453919861"/>
      <w:bookmarkStart w:id="110" w:name="_Toc453920090"/>
      <w:bookmarkStart w:id="111" w:name="_Toc453920346"/>
      <w:bookmarkStart w:id="112" w:name="_Toc453920555"/>
      <w:bookmarkStart w:id="113" w:name="_Toc453920595"/>
      <w:bookmarkStart w:id="114" w:name="_Toc453913093"/>
      <w:bookmarkStart w:id="115" w:name="_Toc453914819"/>
      <w:bookmarkStart w:id="116" w:name="_Toc453915089"/>
      <w:bookmarkStart w:id="117" w:name="_Toc453916233"/>
      <w:bookmarkStart w:id="118" w:name="_Toc453919862"/>
      <w:bookmarkStart w:id="119" w:name="_Toc453920091"/>
      <w:bookmarkStart w:id="120" w:name="_Toc453920347"/>
      <w:bookmarkStart w:id="121" w:name="_Toc453920556"/>
      <w:bookmarkStart w:id="122" w:name="_Toc453920596"/>
      <w:bookmarkStart w:id="123" w:name="_Toc258697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B469CB">
        <w:rPr>
          <w:rStyle w:val="Pogrubienie"/>
          <w:rFonts w:ascii="Times New Roman" w:hAnsi="Times New Roman"/>
          <w:sz w:val="24"/>
          <w:szCs w:val="24"/>
        </w:rPr>
        <w:lastRenderedPageBreak/>
        <w:t>Opis komórek odpowiedzialnych za prowadzenie kontroli (w tym procedury prowadzenia kontroli</w:t>
      </w:r>
      <w:bookmarkEnd w:id="123"/>
    </w:p>
    <w:p w14:paraId="089D1AE6" w14:textId="77777777" w:rsidR="0093523E" w:rsidRPr="00B469CB" w:rsidRDefault="0093523E" w:rsidP="0093523E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komórki poszczególnych instytucji odpowiedzialne za realizację procesu kontroli, wskazać procedury kontrolne realizowane przez poszczególne komórki oraz określić liczbę osób / etatów odpowiedzialnych za realizację zadań.]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3"/>
        <w:gridCol w:w="2077"/>
        <w:gridCol w:w="3599"/>
        <w:gridCol w:w="1741"/>
      </w:tblGrid>
      <w:tr w:rsidR="0093523E" w14:paraId="5A4AC5F3" w14:textId="77777777" w:rsidTr="00F04BA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40B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Departamentu</w:t>
            </w: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 Jednostki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1D19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Komórka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1D46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Stosowana procedura (wraz z numerem IW)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F46E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Liczba pracowników</w:t>
            </w:r>
          </w:p>
        </w:tc>
      </w:tr>
      <w:tr w:rsidR="0093523E" w14:paraId="2074A3C5" w14:textId="77777777" w:rsidTr="00F04BA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D8A5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D6F4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4481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E373" w14:textId="77777777" w:rsidR="0093523E" w:rsidRPr="00B469CB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…………..</w:t>
            </w:r>
          </w:p>
        </w:tc>
      </w:tr>
    </w:tbl>
    <w:p w14:paraId="35BB931C" w14:textId="77777777" w:rsidR="0093523E" w:rsidRPr="00DA0B7F" w:rsidRDefault="0093523E" w:rsidP="0093523E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78076B24" w14:textId="77777777" w:rsidR="0093523E" w:rsidRDefault="0093523E" w:rsidP="0093523E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24" w:name="_Toc2586974"/>
      <w:r>
        <w:rPr>
          <w:rStyle w:val="Pogrubienie"/>
          <w:rFonts w:ascii="Times New Roman" w:hAnsi="Times New Roman"/>
          <w:sz w:val="24"/>
          <w:szCs w:val="24"/>
        </w:rPr>
        <w:t>Rodzaje i zasady prowadzenia kontroli</w:t>
      </w:r>
      <w:r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1"/>
      </w:r>
      <w:bookmarkEnd w:id="124"/>
    </w:p>
    <w:p w14:paraId="4FA63957" w14:textId="77777777" w:rsidR="0093523E" w:rsidRDefault="0093523E" w:rsidP="0093523E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36F2A2C9" w14:textId="77777777" w:rsidR="0093523E" w:rsidRPr="00E554A3" w:rsidRDefault="0093523E" w:rsidP="0093523E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bookmarkStart w:id="125" w:name="_Toc2332593"/>
      <w:bookmarkStart w:id="126" w:name="_Toc2332932"/>
      <w:bookmarkStart w:id="127" w:name="_Toc2342016"/>
      <w:bookmarkStart w:id="128" w:name="_Toc2586975"/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i opisać specyficzne rodzaje kontroli  np.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zdolności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wnioskodawców ubiegających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się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o  dofinansowanie  projektu w ramach trybu pozakonkursowego oraz beneficjentów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realizujących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projekty wyłonione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do dofinansowania  w takim  trybie do prawidłowej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i  efektywnej  realizacji projektów, o których mowa 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art. 2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>4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ust. 3   ustawy</w:t>
      </w:r>
      <w:bookmarkEnd w:id="125"/>
      <w:bookmarkEnd w:id="126"/>
      <w:bookmarkEnd w:id="127"/>
      <w:bookmarkEnd w:id="128"/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</w:p>
    <w:p w14:paraId="155BCD3E" w14:textId="77777777" w:rsidR="0093523E" w:rsidRPr="006F10B3" w:rsidRDefault="0093523E" w:rsidP="0093523E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29" w:name="_Toc2332594"/>
      <w:bookmarkStart w:id="130" w:name="_Toc2332933"/>
      <w:bookmarkStart w:id="131" w:name="_Toc2342017"/>
      <w:bookmarkStart w:id="132" w:name="_Toc2586976"/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Wdrożeniowej,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kontrole dokumentów w zakresie prawidłowości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przeprowadzenia właściwych procedur w zakresie udzielania zamówień lub udzielania pomocy publicznej,</w:t>
      </w:r>
      <w:bookmarkEnd w:id="129"/>
      <w:bookmarkEnd w:id="130"/>
      <w:bookmarkEnd w:id="131"/>
      <w:bookmarkEnd w:id="132"/>
    </w:p>
    <w:p w14:paraId="7DDD7D4A" w14:textId="77777777" w:rsidR="0093523E" w:rsidRDefault="0093523E" w:rsidP="0093523E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3" w:name="_Toc2332595"/>
      <w:bookmarkStart w:id="134" w:name="_Toc2332934"/>
      <w:bookmarkStart w:id="135" w:name="_Toc2342018"/>
      <w:bookmarkStart w:id="136" w:name="_Toc2586977"/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oraz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inne kontrole wynikające z   podpisanej z   beneficjentem umowy o   dofinansowanie lub z decyzji o przyznaniu dofinansowania, np. weryfikacje]</w:t>
      </w:r>
      <w:bookmarkEnd w:id="133"/>
      <w:bookmarkEnd w:id="134"/>
      <w:bookmarkEnd w:id="135"/>
      <w:bookmarkEnd w:id="136"/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</w:p>
    <w:p w14:paraId="351C81CF" w14:textId="77777777" w:rsidR="0093523E" w:rsidRDefault="0093523E" w:rsidP="0093523E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21ACBAD7" w14:textId="26577686" w:rsidR="0093523E" w:rsidRPr="00B31E5B" w:rsidRDefault="0093523E" w:rsidP="0093523E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37" w:name="_Toc2586978"/>
      <w:r w:rsidRPr="00B31E5B">
        <w:rPr>
          <w:rStyle w:val="Pogrubienie"/>
          <w:rFonts w:ascii="Times New Roman" w:hAnsi="Times New Roman"/>
          <w:sz w:val="24"/>
          <w:szCs w:val="24"/>
        </w:rPr>
        <w:t xml:space="preserve">Metodyka doboru próby do  </w:t>
      </w:r>
      <w:r>
        <w:rPr>
          <w:rStyle w:val="Pogrubienie"/>
          <w:rFonts w:ascii="Times New Roman" w:hAnsi="Times New Roman"/>
          <w:sz w:val="24"/>
          <w:szCs w:val="24"/>
        </w:rPr>
        <w:t>k</w:t>
      </w:r>
      <w:r w:rsidRPr="00B31E5B">
        <w:rPr>
          <w:rStyle w:val="Pogrubienie"/>
          <w:rFonts w:ascii="Times New Roman" w:hAnsi="Times New Roman"/>
          <w:sz w:val="24"/>
          <w:szCs w:val="24"/>
        </w:rPr>
        <w:t>ontrol</w:t>
      </w:r>
      <w:r>
        <w:rPr>
          <w:rStyle w:val="Pogrubienie"/>
          <w:rFonts w:ascii="Times New Roman" w:hAnsi="Times New Roman"/>
          <w:sz w:val="24"/>
          <w:szCs w:val="24"/>
        </w:rPr>
        <w:t>i</w:t>
      </w:r>
      <w:r w:rsidRPr="00B31E5B">
        <w:rPr>
          <w:rStyle w:val="Pogrubienie"/>
          <w:rFonts w:ascii="Times New Roman" w:hAnsi="Times New Roman"/>
          <w:sz w:val="24"/>
          <w:szCs w:val="24"/>
        </w:rPr>
        <w:t xml:space="preserve"> projektów prowadzonych przez ŚCP:</w:t>
      </w:r>
      <w:bookmarkEnd w:id="137"/>
    </w:p>
    <w:p w14:paraId="7A889F5F" w14:textId="77777777" w:rsidR="0093523E" w:rsidRDefault="0093523E" w:rsidP="0093523E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2586979"/>
      <w:r>
        <w:rPr>
          <w:rStyle w:val="Pogrubienie"/>
          <w:rFonts w:ascii="Times New Roman" w:hAnsi="Times New Roman"/>
          <w:sz w:val="24"/>
          <w:szCs w:val="24"/>
        </w:rPr>
        <w:t>a) Weryfikacja wniosków o płatność beneficjenta</w:t>
      </w:r>
      <w:bookmarkEnd w:id="138"/>
      <w:r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6656F479" w14:textId="77777777" w:rsidR="0093523E" w:rsidRDefault="0093523E" w:rsidP="0093523E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2586980"/>
      <w:r>
        <w:rPr>
          <w:rStyle w:val="Pogrubienie"/>
          <w:rFonts w:ascii="Times New Roman" w:hAnsi="Times New Roman"/>
          <w:sz w:val="24"/>
          <w:szCs w:val="24"/>
        </w:rPr>
        <w:t>b) Kontrola w miejscu realizacji projektu lub siedzibie beneficjenta</w:t>
      </w:r>
      <w:bookmarkEnd w:id="139"/>
    </w:p>
    <w:p w14:paraId="30EDB4A1" w14:textId="77777777" w:rsidR="0093523E" w:rsidRDefault="0093523E" w:rsidP="0093523E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0" w:name="_Toc2586981"/>
      <w:r>
        <w:rPr>
          <w:rStyle w:val="Pogrubienie"/>
          <w:rFonts w:ascii="Times New Roman" w:hAnsi="Times New Roman"/>
          <w:sz w:val="24"/>
          <w:szCs w:val="24"/>
        </w:rPr>
        <w:t>c) Kontrola trwałości projektu</w:t>
      </w:r>
      <w:bookmarkEnd w:id="140"/>
    </w:p>
    <w:p w14:paraId="2A3742D5" w14:textId="77777777" w:rsidR="0093523E" w:rsidRPr="002853D8" w:rsidRDefault="0093523E" w:rsidP="0093523E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1" w:name="_Toc2586982"/>
      <w:r>
        <w:rPr>
          <w:rStyle w:val="Pogrubienie"/>
          <w:rFonts w:ascii="Times New Roman" w:hAnsi="Times New Roman"/>
          <w:sz w:val="24"/>
          <w:szCs w:val="24"/>
        </w:rPr>
        <w:t>d) Inna kontrola (</w:t>
      </w:r>
      <w:r>
        <w:rPr>
          <w:rStyle w:val="Pogrubienie"/>
          <w:rFonts w:ascii="Times New Roman" w:hAnsi="Times New Roman"/>
          <w:i/>
          <w:sz w:val="24"/>
          <w:szCs w:val="24"/>
        </w:rPr>
        <w:t>wskaz</w:t>
      </w:r>
      <w:r w:rsidRPr="004D2B90">
        <w:rPr>
          <w:rStyle w:val="Pogrubienie"/>
          <w:rFonts w:ascii="Times New Roman" w:hAnsi="Times New Roman"/>
          <w:i/>
          <w:sz w:val="24"/>
          <w:szCs w:val="24"/>
        </w:rPr>
        <w:t>ać jaka</w:t>
      </w:r>
      <w:r>
        <w:rPr>
          <w:rStyle w:val="Pogrubienie"/>
          <w:rFonts w:ascii="Times New Roman" w:hAnsi="Times New Roman"/>
          <w:sz w:val="24"/>
          <w:szCs w:val="24"/>
        </w:rPr>
        <w:t>)</w:t>
      </w:r>
      <w:bookmarkEnd w:id="141"/>
    </w:p>
    <w:p w14:paraId="250B9DA7" w14:textId="77777777" w:rsidR="0093523E" w:rsidRPr="00DA0B7F" w:rsidRDefault="0093523E" w:rsidP="0093523E">
      <w:p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i/>
          <w:sz w:val="24"/>
          <w:szCs w:val="24"/>
        </w:rPr>
      </w:pPr>
      <w:r w:rsidRPr="00B31E5B" w:rsidDel="002853D8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142" w:name="_Toc2586983"/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DA0B7F">
        <w:rPr>
          <w:rFonts w:ascii="Times New Roman" w:hAnsi="Times New Roman"/>
          <w:i/>
          <w:sz w:val="24"/>
          <w:szCs w:val="24"/>
        </w:rPr>
        <w:t xml:space="preserve">Należy wskazać główne założenia prowadzenia procesu kontroli projektów), </w:t>
      </w:r>
      <w:r>
        <w:rPr>
          <w:rFonts w:ascii="Times New Roman" w:hAnsi="Times New Roman"/>
          <w:i/>
          <w:sz w:val="24"/>
          <w:szCs w:val="24"/>
        </w:rPr>
        <w:t>przede wszystkim</w:t>
      </w:r>
      <w:r w:rsidRPr="00DA0B7F">
        <w:rPr>
          <w:rFonts w:ascii="Times New Roman" w:hAnsi="Times New Roman"/>
          <w:i/>
          <w:sz w:val="24"/>
          <w:szCs w:val="24"/>
        </w:rPr>
        <w:t xml:space="preserve">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DA0B7F">
        <w:rPr>
          <w:rFonts w:ascii="Times New Roman" w:hAnsi="Times New Roman"/>
          <w:sz w:val="24"/>
          <w:szCs w:val="24"/>
        </w:rPr>
        <w:t xml:space="preserve"> </w:t>
      </w:r>
      <w:r w:rsidRPr="00DA0B7F">
        <w:rPr>
          <w:rFonts w:ascii="Times New Roman" w:hAnsi="Times New Roman"/>
          <w:i/>
          <w:sz w:val="24"/>
          <w:szCs w:val="24"/>
        </w:rPr>
        <w:t>Należy przy tym uwzględnić kontrole trwałości, projektów zintegrowanych, partnerskich, hybrydowych, grantowych, wizyty monitoringowe oraz inne fakultatywne procesy kontroli.]</w:t>
      </w:r>
      <w:bookmarkEnd w:id="142"/>
      <w:r w:rsidRPr="00DA0B7F">
        <w:rPr>
          <w:rFonts w:ascii="Times New Roman" w:hAnsi="Times New Roman"/>
          <w:i/>
          <w:sz w:val="24"/>
          <w:szCs w:val="24"/>
        </w:rPr>
        <w:t xml:space="preserve">  </w:t>
      </w:r>
    </w:p>
    <w:p w14:paraId="49ABD2F4" w14:textId="77777777" w:rsidR="0093523E" w:rsidRPr="00DA0B7F" w:rsidRDefault="0093523E" w:rsidP="0093523E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93523E" w:rsidRPr="00DA0B7F" w14:paraId="46C405C3" w14:textId="77777777" w:rsidTr="00F04BAB">
        <w:trPr>
          <w:trHeight w:val="353"/>
        </w:trPr>
        <w:tc>
          <w:tcPr>
            <w:tcW w:w="4361" w:type="dxa"/>
          </w:tcPr>
          <w:p w14:paraId="5FC8B8D3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32675CDB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42620E1B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93523E" w:rsidRPr="00DA0B7F" w14:paraId="17261E0A" w14:textId="77777777" w:rsidTr="00F04BAB">
        <w:trPr>
          <w:trHeight w:val="482"/>
        </w:trPr>
        <w:tc>
          <w:tcPr>
            <w:tcW w:w="4361" w:type="dxa"/>
          </w:tcPr>
          <w:p w14:paraId="691DEF84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3C7A8773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43AB2137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93523E" w:rsidRPr="00DA0B7F" w14:paraId="3B534688" w14:textId="77777777" w:rsidTr="00F04BAB">
        <w:trPr>
          <w:trHeight w:val="419"/>
        </w:trPr>
        <w:tc>
          <w:tcPr>
            <w:tcW w:w="4361" w:type="dxa"/>
          </w:tcPr>
          <w:p w14:paraId="2C5B1E0E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3E9CD04F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20F03CA5" w14:textId="77777777" w:rsidR="0093523E" w:rsidRPr="00DA0B7F" w:rsidRDefault="0093523E" w:rsidP="00F04B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04C598EA" w14:textId="77777777" w:rsidR="0093523E" w:rsidRPr="00DA0B7F" w:rsidRDefault="0093523E" w:rsidP="0093523E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43" w:name="_Toc453916240"/>
      <w:bookmarkStart w:id="144" w:name="_Toc453919869"/>
      <w:bookmarkStart w:id="145" w:name="_Toc453920098"/>
      <w:bookmarkStart w:id="146" w:name="_Toc453916241"/>
      <w:bookmarkStart w:id="147" w:name="_Toc453919870"/>
      <w:bookmarkStart w:id="148" w:name="_Toc453920099"/>
      <w:bookmarkStart w:id="149" w:name="_Toc453916254"/>
      <w:bookmarkStart w:id="150" w:name="_Toc453916256"/>
      <w:bookmarkStart w:id="151" w:name="_Toc453919885"/>
      <w:bookmarkStart w:id="152" w:name="_Toc453920114"/>
      <w:bookmarkStart w:id="153" w:name="_Toc453916257"/>
      <w:bookmarkStart w:id="154" w:name="_Toc453919886"/>
      <w:bookmarkStart w:id="155" w:name="_Toc453920115"/>
      <w:bookmarkStart w:id="156" w:name="_Toc453916270"/>
      <w:bookmarkStart w:id="157" w:name="_Toc453916272"/>
      <w:bookmarkStart w:id="158" w:name="_Toc453919901"/>
      <w:bookmarkStart w:id="159" w:name="_Toc453920130"/>
      <w:bookmarkStart w:id="160" w:name="_Toc453916273"/>
      <w:bookmarkStart w:id="161" w:name="_Toc453919902"/>
      <w:bookmarkStart w:id="162" w:name="_Toc453920131"/>
      <w:bookmarkStart w:id="163" w:name="_Toc453916286"/>
      <w:bookmarkStart w:id="164" w:name="_Toc2586984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</w:t>
      </w:r>
      <w:r w:rsidRPr="00DA0B7F">
        <w:rPr>
          <w:rFonts w:ascii="Times New Roman" w:hAnsi="Times New Roman" w:cs="Times New Roman"/>
          <w:color w:val="auto"/>
          <w:sz w:val="24"/>
          <w:szCs w:val="24"/>
        </w:rPr>
        <w:t>. Plan kontroli</w:t>
      </w:r>
      <w:bookmarkEnd w:id="164"/>
    </w:p>
    <w:p w14:paraId="2B8803C1" w14:textId="77777777" w:rsidR="0093523E" w:rsidRPr="00DA0B7F" w:rsidRDefault="0093523E" w:rsidP="0093523E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5" w:name="_Toc2586985"/>
      <w:r>
        <w:rPr>
          <w:rFonts w:ascii="Times New Roman" w:hAnsi="Times New Roman"/>
          <w:sz w:val="24"/>
          <w:szCs w:val="24"/>
        </w:rPr>
        <w:t>4</w:t>
      </w:r>
      <w:r w:rsidRPr="00DA0B7F">
        <w:rPr>
          <w:rFonts w:ascii="Times New Roman" w:hAnsi="Times New Roman"/>
          <w:sz w:val="24"/>
          <w:szCs w:val="24"/>
        </w:rPr>
        <w:t>.1 Warunki kontroli projektów prowadzonych przez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0B7F">
        <w:rPr>
          <w:rFonts w:ascii="Times New Roman" w:hAnsi="Times New Roman"/>
          <w:sz w:val="24"/>
          <w:szCs w:val="24"/>
        </w:rPr>
        <w:t>ŚCP.</w:t>
      </w:r>
      <w:bookmarkEnd w:id="165"/>
      <w:r w:rsidRPr="00DA0B7F">
        <w:rPr>
          <w:rFonts w:ascii="Times New Roman" w:hAnsi="Times New Roman"/>
          <w:sz w:val="24"/>
          <w:szCs w:val="24"/>
        </w:rPr>
        <w:t xml:space="preserve"> </w:t>
      </w:r>
    </w:p>
    <w:p w14:paraId="1C04C62D" w14:textId="77777777" w:rsidR="0093523E" w:rsidRPr="00DA0B7F" w:rsidRDefault="0093523E" w:rsidP="0093523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 xml:space="preserve">[Jeśli przedstawienie chronologicznego układu kontroli wszystkich projektów nie jest możliwe, wówczas plan kontroli ogranicza się do zaprezentowania założeń działań kontrolnych] </w:t>
      </w:r>
    </w:p>
    <w:p w14:paraId="7E2F58DB" w14:textId="74972313" w:rsidR="00350A3C" w:rsidRPr="003F5EA6" w:rsidRDefault="003F5EA6" w:rsidP="003F5EA6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3F5EA6">
        <w:rPr>
          <w:rFonts w:ascii="Times New Roman" w:hAnsi="Times New Roman"/>
          <w:sz w:val="24"/>
          <w:szCs w:val="24"/>
        </w:rPr>
        <w:t>4.2</w:t>
      </w:r>
      <w:r>
        <w:rPr>
          <w:rFonts w:ascii="Times New Roman" w:hAnsi="Times New Roman"/>
          <w:sz w:val="24"/>
          <w:szCs w:val="24"/>
        </w:rPr>
        <w:t xml:space="preserve"> Harmonogram kontroli dużych projektów</w:t>
      </w:r>
    </w:p>
    <w:p w14:paraId="6DF09BF5" w14:textId="77777777" w:rsidR="003F5EA6" w:rsidRPr="003F5EA6" w:rsidRDefault="003F5EA6" w:rsidP="003F5EA6"/>
    <w:sectPr w:rsidR="003F5EA6" w:rsidRPr="003F5EA6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332A" w14:textId="77777777" w:rsidR="00B13111" w:rsidRDefault="00B13111" w:rsidP="00AE0137">
      <w:pPr>
        <w:spacing w:after="0" w:line="240" w:lineRule="auto"/>
      </w:pPr>
      <w:r>
        <w:separator/>
      </w:r>
    </w:p>
  </w:endnote>
  <w:endnote w:type="continuationSeparator" w:id="0">
    <w:p w14:paraId="078BC728" w14:textId="77777777" w:rsidR="00B13111" w:rsidRDefault="00B13111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BCC4" w14:textId="77777777" w:rsidR="00143F40" w:rsidRDefault="00D21D4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A0FF5F2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3CBC8" w14:textId="77777777" w:rsidR="00143F40" w:rsidRDefault="00D21D4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C067B1">
      <w:rPr>
        <w:noProof/>
      </w:rPr>
      <w:t>2</w:t>
    </w:r>
    <w:r>
      <w:rPr>
        <w:noProof/>
      </w:rPr>
      <w:fldChar w:fldCharType="end"/>
    </w:r>
  </w:p>
  <w:p w14:paraId="6B62F1B3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4FF1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2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C0D45" w14:textId="77777777" w:rsidR="00B13111" w:rsidRDefault="00B13111" w:rsidP="00AE0137">
      <w:pPr>
        <w:spacing w:after="0" w:line="240" w:lineRule="auto"/>
      </w:pPr>
      <w:r>
        <w:separator/>
      </w:r>
    </w:p>
  </w:footnote>
  <w:footnote w:type="continuationSeparator" w:id="0">
    <w:p w14:paraId="1C8835BA" w14:textId="77777777" w:rsidR="00B13111" w:rsidRDefault="00B13111" w:rsidP="00AE0137">
      <w:pPr>
        <w:spacing w:after="0" w:line="240" w:lineRule="auto"/>
      </w:pPr>
      <w:r>
        <w:continuationSeparator/>
      </w:r>
    </w:p>
  </w:footnote>
  <w:footnote w:id="1">
    <w:p w14:paraId="7E3375A0" w14:textId="6E2E1862" w:rsidR="0093523E" w:rsidRPr="00385197" w:rsidRDefault="0093523E" w:rsidP="0093523E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Należy opisać tylko specyficzne rodzaje kontroli charakterystyczne dla danej instytucji/Departamentu. Nie należy powielać zapisów wynikających z </w:t>
      </w:r>
      <w:r w:rsidRPr="00385197">
        <w:rPr>
          <w:i/>
        </w:rPr>
        <w:t xml:space="preserve">Wytycznych </w:t>
      </w:r>
      <w:r w:rsidR="003A35D2" w:rsidRPr="003A35D2">
        <w:rPr>
          <w:i/>
        </w:rPr>
        <w:t>dotyczące kontroli realizacji programów polityki spójności</w:t>
      </w:r>
      <w:r w:rsidR="003A35D2">
        <w:rPr>
          <w:i/>
        </w:rPr>
        <w:t xml:space="preserve"> </w:t>
      </w:r>
      <w:r w:rsidRPr="00385197">
        <w:rPr>
          <w:i/>
        </w:rPr>
        <w:t>na lata 20</w:t>
      </w:r>
      <w:r>
        <w:rPr>
          <w:i/>
        </w:rPr>
        <w:t>2</w:t>
      </w:r>
      <w:r w:rsidRPr="00385197">
        <w:rPr>
          <w:i/>
        </w:rPr>
        <w:t>1-202</w:t>
      </w:r>
      <w:r>
        <w:rPr>
          <w:i/>
        </w:rPr>
        <w:t>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D8CBE" w14:textId="77777777" w:rsidR="002935DB" w:rsidRDefault="002935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ED271" w14:textId="77777777" w:rsidR="002935DB" w:rsidRDefault="002935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0D7D" w14:textId="1BA7BA43" w:rsidR="002E0F6A" w:rsidRDefault="002935DB">
    <w:pPr>
      <w:pStyle w:val="Nagwek"/>
    </w:pPr>
    <w:r>
      <w:rPr>
        <w:noProof/>
      </w:rPr>
      <w:drawing>
        <wp:inline distT="0" distB="0" distL="0" distR="0" wp14:anchorId="0CA1555D" wp14:editId="24548D08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2AE"/>
    <w:rsid w:val="0000376A"/>
    <w:rsid w:val="000432A8"/>
    <w:rsid w:val="00057B31"/>
    <w:rsid w:val="0006043E"/>
    <w:rsid w:val="00094926"/>
    <w:rsid w:val="000A2AED"/>
    <w:rsid w:val="000A4C4E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61838"/>
    <w:rsid w:val="00170808"/>
    <w:rsid w:val="00186BC6"/>
    <w:rsid w:val="001C0B91"/>
    <w:rsid w:val="001C3A94"/>
    <w:rsid w:val="001F4EEA"/>
    <w:rsid w:val="002261E7"/>
    <w:rsid w:val="00230E56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6C9F"/>
    <w:rsid w:val="00290368"/>
    <w:rsid w:val="002935DB"/>
    <w:rsid w:val="00294F4B"/>
    <w:rsid w:val="002A3194"/>
    <w:rsid w:val="002B68F2"/>
    <w:rsid w:val="002E0F6A"/>
    <w:rsid w:val="002E482A"/>
    <w:rsid w:val="00310B5B"/>
    <w:rsid w:val="003134DC"/>
    <w:rsid w:val="003379BF"/>
    <w:rsid w:val="00350A3C"/>
    <w:rsid w:val="003516B6"/>
    <w:rsid w:val="00353B13"/>
    <w:rsid w:val="00355005"/>
    <w:rsid w:val="00370616"/>
    <w:rsid w:val="00381DD1"/>
    <w:rsid w:val="00385D91"/>
    <w:rsid w:val="003A35D2"/>
    <w:rsid w:val="003B42B9"/>
    <w:rsid w:val="003C0F32"/>
    <w:rsid w:val="003D1E80"/>
    <w:rsid w:val="003D2AED"/>
    <w:rsid w:val="003E3D6D"/>
    <w:rsid w:val="003F5EA6"/>
    <w:rsid w:val="003F7899"/>
    <w:rsid w:val="00410CD4"/>
    <w:rsid w:val="004403A9"/>
    <w:rsid w:val="0045696E"/>
    <w:rsid w:val="004732A0"/>
    <w:rsid w:val="00490FC9"/>
    <w:rsid w:val="00495393"/>
    <w:rsid w:val="004A0BEF"/>
    <w:rsid w:val="004B2705"/>
    <w:rsid w:val="004B71DF"/>
    <w:rsid w:val="004B7C60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4BC0"/>
    <w:rsid w:val="006D7EC8"/>
    <w:rsid w:val="006E3FDC"/>
    <w:rsid w:val="006F3E87"/>
    <w:rsid w:val="007028D6"/>
    <w:rsid w:val="0070477B"/>
    <w:rsid w:val="00730388"/>
    <w:rsid w:val="0073424A"/>
    <w:rsid w:val="00737A73"/>
    <w:rsid w:val="00740D31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D3A27"/>
    <w:rsid w:val="008E1042"/>
    <w:rsid w:val="00901B29"/>
    <w:rsid w:val="009061A4"/>
    <w:rsid w:val="0090652F"/>
    <w:rsid w:val="00910427"/>
    <w:rsid w:val="00926582"/>
    <w:rsid w:val="0093523E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1084F"/>
    <w:rsid w:val="00B13111"/>
    <w:rsid w:val="00B20E0D"/>
    <w:rsid w:val="00B21E5E"/>
    <w:rsid w:val="00B21EEE"/>
    <w:rsid w:val="00B27683"/>
    <w:rsid w:val="00B41C5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A69CD"/>
    <w:rsid w:val="00BB0108"/>
    <w:rsid w:val="00BB1210"/>
    <w:rsid w:val="00BB3D5C"/>
    <w:rsid w:val="00BB3FE1"/>
    <w:rsid w:val="00BC1824"/>
    <w:rsid w:val="00BC2E57"/>
    <w:rsid w:val="00BD76A2"/>
    <w:rsid w:val="00BE3D46"/>
    <w:rsid w:val="00BE6A00"/>
    <w:rsid w:val="00BF4117"/>
    <w:rsid w:val="00C067B1"/>
    <w:rsid w:val="00C1306A"/>
    <w:rsid w:val="00C211D5"/>
    <w:rsid w:val="00C21D95"/>
    <w:rsid w:val="00C365B3"/>
    <w:rsid w:val="00C44A64"/>
    <w:rsid w:val="00C837D1"/>
    <w:rsid w:val="00C86C02"/>
    <w:rsid w:val="00CC18A2"/>
    <w:rsid w:val="00CC2861"/>
    <w:rsid w:val="00CC2E3D"/>
    <w:rsid w:val="00CF075D"/>
    <w:rsid w:val="00CF7374"/>
    <w:rsid w:val="00D067A2"/>
    <w:rsid w:val="00D06A5E"/>
    <w:rsid w:val="00D21D4B"/>
    <w:rsid w:val="00D22C6A"/>
    <w:rsid w:val="00D252AE"/>
    <w:rsid w:val="00D81976"/>
    <w:rsid w:val="00D81EA6"/>
    <w:rsid w:val="00D965D6"/>
    <w:rsid w:val="00DA0B7F"/>
    <w:rsid w:val="00DD1358"/>
    <w:rsid w:val="00DF1BFF"/>
    <w:rsid w:val="00E04E7D"/>
    <w:rsid w:val="00E10C73"/>
    <w:rsid w:val="00E11A45"/>
    <w:rsid w:val="00E17200"/>
    <w:rsid w:val="00E31ABE"/>
    <w:rsid w:val="00E6163C"/>
    <w:rsid w:val="00E62703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7D80"/>
    <w:rsid w:val="00EC38F0"/>
    <w:rsid w:val="00EE1B90"/>
    <w:rsid w:val="00EE4D3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A5DA3"/>
    <w:rsid w:val="00FB08CE"/>
    <w:rsid w:val="00FE0A05"/>
    <w:rsid w:val="00FE6511"/>
    <w:rsid w:val="00FF138F"/>
    <w:rsid w:val="00FF6A79"/>
    <w:rsid w:val="00FF7988"/>
    <w:rsid w:val="3B46ADD7"/>
    <w:rsid w:val="7759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3D98B"/>
  <w15:docId w15:val="{96B4E764-06A5-40CD-A84B-3A17A695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1720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7A8A-2291-4063-A9FC-11889F81E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RPK</vt:lpstr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6.1.1 – Załącznik nr 1 - Wzór RPK</dc:title>
  <dc:creator>Makowskij</dc:creator>
  <cp:lastModifiedBy>Melon Anna</cp:lastModifiedBy>
  <cp:revision>5</cp:revision>
  <cp:lastPrinted>2017-02-24T10:04:00Z</cp:lastPrinted>
  <dcterms:created xsi:type="dcterms:W3CDTF">2023-03-13T11:38:00Z</dcterms:created>
  <dcterms:modified xsi:type="dcterms:W3CDTF">2023-04-11T08:17:00Z</dcterms:modified>
</cp:coreProperties>
</file>